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D4D7" w14:textId="77777777" w:rsidR="006872CB" w:rsidRDefault="006872CB" w:rsidP="006872CB">
      <w:pPr>
        <w:spacing w:after="200" w:line="276" w:lineRule="auto"/>
        <w:ind w:firstLine="720"/>
        <w:jc w:val="center"/>
        <w:rPr>
          <w:lang w:val="en-GB"/>
        </w:rPr>
      </w:pPr>
      <w:r w:rsidRPr="008C3389">
        <w:rPr>
          <w:lang w:val="en-GB"/>
        </w:rPr>
        <w:t>CONTRACT SUMMARY TEMPLATE</w:t>
      </w:r>
    </w:p>
    <w:p w14:paraId="202A058A" w14:textId="77777777" w:rsidR="006872CB" w:rsidRDefault="006872CB" w:rsidP="006872CB">
      <w:pPr>
        <w:spacing w:after="200" w:line="276" w:lineRule="auto"/>
        <w:rPr>
          <w:lang w:val="en-GB"/>
        </w:rPr>
      </w:pPr>
      <w:r w:rsidRPr="008C3389">
        <w:rPr>
          <w:lang w:val="en-GB"/>
        </w:rPr>
        <w:t xml:space="preserve">[Service name]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3389">
        <w:rPr>
          <w:lang w:val="en-GB"/>
        </w:rPr>
        <w:t xml:space="preserve">[Provider/provider logo] </w:t>
      </w:r>
    </w:p>
    <w:p w14:paraId="072332E9" w14:textId="77777777" w:rsidR="006872CB" w:rsidRDefault="006872CB" w:rsidP="006872CB">
      <w:pPr>
        <w:spacing w:after="200" w:line="276" w:lineRule="auto"/>
        <w:ind w:left="4320" w:firstLine="720"/>
        <w:jc w:val="center"/>
        <w:rPr>
          <w:lang w:val="en-GB"/>
        </w:rPr>
      </w:pPr>
      <w:r w:rsidRPr="008C3389">
        <w:rPr>
          <w:lang w:val="en-GB"/>
        </w:rPr>
        <w:t xml:space="preserve">[Contact] </w:t>
      </w:r>
    </w:p>
    <w:p w14:paraId="6C64DBD3" w14:textId="77777777" w:rsidR="006872CB" w:rsidRDefault="006872CB" w:rsidP="006872CB">
      <w:pPr>
        <w:spacing w:after="200" w:line="276" w:lineRule="auto"/>
        <w:rPr>
          <w:lang w:val="en-GB"/>
        </w:rPr>
      </w:pPr>
    </w:p>
    <w:p w14:paraId="74521CEB" w14:textId="77777777" w:rsidR="006872CB" w:rsidRDefault="006872CB" w:rsidP="006872CB">
      <w:pPr>
        <w:spacing w:after="200" w:line="276" w:lineRule="auto"/>
        <w:rPr>
          <w:lang w:val="en-GB"/>
        </w:rPr>
      </w:pPr>
    </w:p>
    <w:p w14:paraId="0D2C5989" w14:textId="77777777" w:rsidR="006872CB" w:rsidRDefault="006872CB" w:rsidP="006872CB">
      <w:pPr>
        <w:spacing w:after="200" w:line="276" w:lineRule="auto"/>
        <w:jc w:val="center"/>
        <w:rPr>
          <w:lang w:val="en-GB"/>
        </w:rPr>
      </w:pPr>
      <w:r w:rsidRPr="008C3389">
        <w:rPr>
          <w:lang w:val="en-GB"/>
        </w:rPr>
        <w:t>Contract summary</w:t>
      </w:r>
    </w:p>
    <w:p w14:paraId="7973A17A" w14:textId="77777777" w:rsidR="006872CB" w:rsidRDefault="006872CB" w:rsidP="006872CB">
      <w:pPr>
        <w:spacing w:after="200" w:line="276" w:lineRule="auto"/>
        <w:rPr>
          <w:lang w:val="en-GB"/>
        </w:rPr>
      </w:pPr>
      <w:r w:rsidRPr="008C3389">
        <w:rPr>
          <w:lang w:val="en-GB"/>
        </w:rPr>
        <w:t>• This contract summary provides the main elements of this service offer as required by EU law</w:t>
      </w:r>
      <w:r>
        <w:rPr>
          <w:rStyle w:val="Fotnotereferanse"/>
          <w:lang w:val="en-GB"/>
        </w:rPr>
        <w:footnoteReference w:id="1"/>
      </w:r>
    </w:p>
    <w:p w14:paraId="6406B4D0" w14:textId="77777777" w:rsidR="006872CB" w:rsidRDefault="006872CB" w:rsidP="006872CB">
      <w:pPr>
        <w:spacing w:after="200" w:line="276" w:lineRule="auto"/>
        <w:rPr>
          <w:lang w:val="en-GB"/>
        </w:rPr>
      </w:pPr>
      <w:r w:rsidRPr="008C3389">
        <w:rPr>
          <w:lang w:val="en-GB"/>
        </w:rPr>
        <w:t xml:space="preserve"> • It helps to make a comparison between service offers. </w:t>
      </w:r>
    </w:p>
    <w:p w14:paraId="70537430" w14:textId="77777777" w:rsidR="006872CB" w:rsidRDefault="006872CB" w:rsidP="006872CB">
      <w:pPr>
        <w:spacing w:after="200" w:line="276" w:lineRule="auto"/>
        <w:rPr>
          <w:lang w:val="en-GB"/>
        </w:rPr>
      </w:pPr>
      <w:r w:rsidRPr="008C3389">
        <w:rPr>
          <w:lang w:val="en-GB"/>
        </w:rPr>
        <w:t xml:space="preserve">• Complete information about the service is provided in other documents. </w:t>
      </w:r>
    </w:p>
    <w:p w14:paraId="4C9D5377" w14:textId="77777777" w:rsidR="006872CB" w:rsidRPr="0069277C" w:rsidRDefault="006872CB" w:rsidP="006872CB">
      <w:pPr>
        <w:spacing w:after="200" w:line="276" w:lineRule="auto"/>
        <w:rPr>
          <w:b/>
          <w:bCs/>
          <w:lang w:val="en-GB"/>
        </w:rPr>
      </w:pPr>
      <w:r w:rsidRPr="0069277C">
        <w:rPr>
          <w:b/>
          <w:bCs/>
          <w:lang w:val="en-GB"/>
        </w:rPr>
        <w:t xml:space="preserve">Services </w:t>
      </w:r>
      <w:r w:rsidRPr="00ED4886">
        <w:rPr>
          <w:b/>
          <w:bCs/>
          <w:i/>
          <w:iCs/>
          <w:lang w:val="en-GB"/>
        </w:rPr>
        <w:t>and equipment</w:t>
      </w:r>
      <w:r w:rsidRPr="0069277C">
        <w:rPr>
          <w:b/>
          <w:bCs/>
          <w:lang w:val="en-GB"/>
        </w:rPr>
        <w:t xml:space="preserve"> </w:t>
      </w:r>
    </w:p>
    <w:p w14:paraId="4A97EA26" w14:textId="77777777" w:rsidR="006872CB" w:rsidRDefault="006872CB" w:rsidP="006872CB">
      <w:pPr>
        <w:spacing w:after="200" w:line="276" w:lineRule="auto"/>
        <w:rPr>
          <w:lang w:val="en-GB"/>
        </w:rPr>
      </w:pPr>
      <w:r w:rsidRPr="008C3389">
        <w:rPr>
          <w:lang w:val="en-GB"/>
        </w:rPr>
        <w:t xml:space="preserve">[…] </w:t>
      </w:r>
    </w:p>
    <w:p w14:paraId="40FE9F8D" w14:textId="77777777" w:rsidR="006872CB" w:rsidRPr="00ED4886" w:rsidRDefault="006872CB" w:rsidP="006872CB">
      <w:pPr>
        <w:spacing w:after="200" w:line="276" w:lineRule="auto"/>
        <w:rPr>
          <w:i/>
          <w:iCs/>
          <w:sz w:val="20"/>
          <w:lang w:val="en-GB"/>
        </w:rPr>
      </w:pPr>
      <w:r w:rsidRPr="00ED4886">
        <w:rPr>
          <w:i/>
          <w:iCs/>
          <w:sz w:val="20"/>
          <w:lang w:val="en-GB"/>
        </w:rPr>
        <w:t xml:space="preserve">Speeds of the internet service and remedies </w:t>
      </w:r>
    </w:p>
    <w:p w14:paraId="033BC5B5" w14:textId="77777777" w:rsidR="006872CB" w:rsidRDefault="006872CB" w:rsidP="006872CB">
      <w:pPr>
        <w:spacing w:after="200" w:line="276" w:lineRule="auto"/>
        <w:rPr>
          <w:lang w:val="en-GB"/>
        </w:rPr>
      </w:pPr>
      <w:r w:rsidRPr="008C3389">
        <w:rPr>
          <w:lang w:val="en-GB"/>
        </w:rPr>
        <w:t xml:space="preserve">[…] </w:t>
      </w:r>
    </w:p>
    <w:p w14:paraId="271C704C" w14:textId="77777777" w:rsidR="006872CB" w:rsidRPr="0069277C" w:rsidRDefault="006872CB" w:rsidP="006872CB">
      <w:pPr>
        <w:spacing w:after="200" w:line="276" w:lineRule="auto"/>
        <w:rPr>
          <w:b/>
          <w:bCs/>
          <w:lang w:val="en-GB"/>
        </w:rPr>
      </w:pPr>
      <w:r w:rsidRPr="0069277C">
        <w:rPr>
          <w:b/>
          <w:bCs/>
          <w:lang w:val="en-GB"/>
        </w:rPr>
        <w:t xml:space="preserve">Price </w:t>
      </w:r>
    </w:p>
    <w:p w14:paraId="090CC84A" w14:textId="77777777" w:rsidR="006872CB" w:rsidRDefault="006872CB" w:rsidP="006872CB">
      <w:pPr>
        <w:spacing w:after="200" w:line="276" w:lineRule="auto"/>
        <w:rPr>
          <w:lang w:val="en-GB"/>
        </w:rPr>
      </w:pPr>
      <w:r w:rsidRPr="008C3389">
        <w:rPr>
          <w:lang w:val="en-GB"/>
        </w:rPr>
        <w:t xml:space="preserve">[…] </w:t>
      </w:r>
    </w:p>
    <w:p w14:paraId="4A6C7D99" w14:textId="77777777" w:rsidR="006872CB" w:rsidRPr="0084264F" w:rsidRDefault="006872CB" w:rsidP="006872CB">
      <w:pPr>
        <w:spacing w:after="200" w:line="276" w:lineRule="auto"/>
        <w:rPr>
          <w:b/>
          <w:bCs/>
          <w:lang w:val="en-GB"/>
        </w:rPr>
      </w:pPr>
      <w:r w:rsidRPr="0084264F">
        <w:rPr>
          <w:b/>
          <w:bCs/>
          <w:lang w:val="en-GB"/>
        </w:rPr>
        <w:t xml:space="preserve">Duration, renewal and termination </w:t>
      </w:r>
    </w:p>
    <w:p w14:paraId="3F1B31B2" w14:textId="77777777" w:rsidR="006872CB" w:rsidRDefault="006872CB" w:rsidP="006872CB">
      <w:pPr>
        <w:spacing w:after="200" w:line="276" w:lineRule="auto"/>
        <w:rPr>
          <w:lang w:val="en-GB"/>
        </w:rPr>
      </w:pPr>
      <w:r w:rsidRPr="008C3389">
        <w:rPr>
          <w:lang w:val="en-GB"/>
        </w:rPr>
        <w:t xml:space="preserve">[…] </w:t>
      </w:r>
    </w:p>
    <w:p w14:paraId="114E4EB6" w14:textId="77777777" w:rsidR="006872CB" w:rsidRPr="0084264F" w:rsidRDefault="006872CB" w:rsidP="006872CB">
      <w:pPr>
        <w:spacing w:after="200" w:line="276" w:lineRule="auto"/>
        <w:rPr>
          <w:b/>
          <w:bCs/>
          <w:lang w:val="en-GB"/>
        </w:rPr>
      </w:pPr>
      <w:r w:rsidRPr="0084264F">
        <w:rPr>
          <w:b/>
          <w:bCs/>
          <w:lang w:val="en-GB"/>
        </w:rPr>
        <w:t xml:space="preserve">Features for end-users with disabilities </w:t>
      </w:r>
    </w:p>
    <w:p w14:paraId="042E55D1" w14:textId="77777777" w:rsidR="006872CB" w:rsidRPr="009F0AA6" w:rsidRDefault="006872CB" w:rsidP="006872CB">
      <w:pPr>
        <w:spacing w:after="200" w:line="276" w:lineRule="auto"/>
      </w:pPr>
      <w:r w:rsidRPr="009F0AA6">
        <w:t xml:space="preserve">[…] </w:t>
      </w:r>
    </w:p>
    <w:p w14:paraId="009EE129" w14:textId="77777777" w:rsidR="006872CB" w:rsidRPr="009F0AA6" w:rsidRDefault="006872CB" w:rsidP="006872CB">
      <w:pPr>
        <w:spacing w:after="200" w:line="276" w:lineRule="auto"/>
        <w:rPr>
          <w:i/>
          <w:iCs/>
        </w:rPr>
      </w:pPr>
      <w:proofErr w:type="spellStart"/>
      <w:r w:rsidRPr="009F0AA6">
        <w:rPr>
          <w:i/>
          <w:iCs/>
        </w:rPr>
        <w:t>Other</w:t>
      </w:r>
      <w:proofErr w:type="spellEnd"/>
      <w:r w:rsidRPr="009F0AA6">
        <w:rPr>
          <w:i/>
          <w:iCs/>
        </w:rPr>
        <w:t xml:space="preserve"> relevant </w:t>
      </w:r>
      <w:proofErr w:type="spellStart"/>
      <w:r w:rsidRPr="009F0AA6">
        <w:rPr>
          <w:i/>
          <w:iCs/>
        </w:rPr>
        <w:t>information</w:t>
      </w:r>
      <w:proofErr w:type="spellEnd"/>
      <w:r w:rsidRPr="009F0AA6">
        <w:rPr>
          <w:i/>
          <w:iCs/>
        </w:rPr>
        <w:t xml:space="preserve"> </w:t>
      </w:r>
    </w:p>
    <w:p w14:paraId="6A309824" w14:textId="77777777" w:rsidR="006872CB" w:rsidRPr="009F0AA6" w:rsidRDefault="006872CB" w:rsidP="006872CB">
      <w:pPr>
        <w:spacing w:after="200" w:line="276" w:lineRule="auto"/>
      </w:pPr>
      <w:r w:rsidRPr="009F0AA6">
        <w:t xml:space="preserve">[…] </w:t>
      </w:r>
    </w:p>
    <w:p w14:paraId="65498A66" w14:textId="77777777" w:rsidR="006872CB" w:rsidRPr="009F0AA6" w:rsidRDefault="006872CB" w:rsidP="006872CB">
      <w:pPr>
        <w:spacing w:after="200" w:line="276" w:lineRule="auto"/>
      </w:pPr>
    </w:p>
    <w:p w14:paraId="48FEBA4C" w14:textId="77777777" w:rsidR="00CB76C7" w:rsidRDefault="00CB76C7"/>
    <w:sectPr w:rsidR="00CB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44361" w14:textId="77777777" w:rsidR="006872CB" w:rsidRDefault="006872CB" w:rsidP="006872CB">
      <w:pPr>
        <w:spacing w:line="240" w:lineRule="auto"/>
      </w:pPr>
      <w:r>
        <w:separator/>
      </w:r>
    </w:p>
  </w:endnote>
  <w:endnote w:type="continuationSeparator" w:id="0">
    <w:p w14:paraId="33A0B051" w14:textId="77777777" w:rsidR="006872CB" w:rsidRDefault="006872CB" w:rsidP="00687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0204F" w14:textId="77777777" w:rsidR="006872CB" w:rsidRDefault="006872CB" w:rsidP="006872CB">
      <w:pPr>
        <w:spacing w:line="240" w:lineRule="auto"/>
      </w:pPr>
      <w:r>
        <w:separator/>
      </w:r>
    </w:p>
  </w:footnote>
  <w:footnote w:type="continuationSeparator" w:id="0">
    <w:p w14:paraId="1C971C9A" w14:textId="77777777" w:rsidR="006872CB" w:rsidRDefault="006872CB" w:rsidP="006872CB">
      <w:pPr>
        <w:spacing w:line="240" w:lineRule="auto"/>
      </w:pPr>
      <w:r>
        <w:continuationSeparator/>
      </w:r>
    </w:p>
  </w:footnote>
  <w:footnote w:id="1">
    <w:p w14:paraId="514F50E2" w14:textId="77777777" w:rsidR="006872CB" w:rsidRPr="00FA2A6E" w:rsidRDefault="006872CB" w:rsidP="006872CB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FA2A6E">
        <w:rPr>
          <w:lang w:val="en-GB"/>
        </w:rPr>
        <w:t xml:space="preserve"> </w:t>
      </w:r>
      <w:r w:rsidRPr="008C3389">
        <w:rPr>
          <w:lang w:val="en-GB"/>
        </w:rPr>
        <w:t>Article 102(3) of Directive (EU) 2018/1972 of the European Parliament and of the Council of 11 December 2018 establishing the European Electronic Communications Code (OJ L 321, 17.12.2018, p. 36).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CB"/>
    <w:rsid w:val="00352153"/>
    <w:rsid w:val="006872CB"/>
    <w:rsid w:val="00A51155"/>
    <w:rsid w:val="00CB76C7"/>
    <w:rsid w:val="00F0502F"/>
    <w:rsid w:val="00F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A464"/>
  <w15:chartTrackingRefBased/>
  <w15:docId w15:val="{9A7B97D4-757E-4C0C-9B2A-939DE09C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2CB"/>
    <w:pPr>
      <w:spacing w:after="0" w:line="319" w:lineRule="auto"/>
    </w:pPr>
    <w:rPr>
      <w:rFonts w:ascii="Calibri" w:eastAsiaTheme="minorEastAsia" w:hAnsi="Calibri"/>
      <w:kern w:val="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72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72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72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72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72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72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72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72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72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87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87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87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872C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872C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872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872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872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872C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87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68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872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87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872CB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6872C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872CB"/>
    <w:pPr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6872C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87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872C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872CB"/>
    <w:rPr>
      <w:b/>
      <w:bCs/>
      <w:smallCaps/>
      <w:color w:val="0F4761" w:themeColor="accent1" w:themeShade="BF"/>
      <w:spacing w:val="5"/>
    </w:rPr>
  </w:style>
  <w:style w:type="paragraph" w:styleId="Fotnotetekst">
    <w:name w:val="footnote text"/>
    <w:basedOn w:val="Normal"/>
    <w:link w:val="FotnotetekstTegn"/>
    <w:uiPriority w:val="99"/>
    <w:rsid w:val="006872CB"/>
    <w:pPr>
      <w:spacing w:line="240" w:lineRule="auto"/>
    </w:pPr>
    <w:rPr>
      <w:i/>
      <w:sz w:val="18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6872CB"/>
    <w:rPr>
      <w:rFonts w:ascii="Calibri" w:eastAsiaTheme="minorEastAsia" w:hAnsi="Calibri"/>
      <w:i/>
      <w:kern w:val="0"/>
      <w:sz w:val="18"/>
      <w:szCs w:val="20"/>
      <w:lang w:eastAsia="da-DK"/>
      <w14:ligatures w14:val="none"/>
    </w:rPr>
  </w:style>
  <w:style w:type="character" w:styleId="Fotnotereferanse">
    <w:name w:val="footnote reference"/>
    <w:aliases w:val="Fotnotehenvisning"/>
    <w:basedOn w:val="Standardskriftforavsnitt"/>
    <w:uiPriority w:val="99"/>
    <w:rsid w:val="006872CB"/>
    <w:rPr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68A945B0E0B4B92B940EA3554FEA0" ma:contentTypeVersion="9" ma:contentTypeDescription="Opprett et nytt dokument." ma:contentTypeScope="" ma:versionID="2797f6d40426aad7f510841f31ecf3aa">
  <xsd:schema xmlns:xsd="http://www.w3.org/2001/XMLSchema" xmlns:xs="http://www.w3.org/2001/XMLSchema" xmlns:p="http://schemas.microsoft.com/office/2006/metadata/properties" xmlns:ns2="33a95d74-c526-4f71-b6b7-6fa1ee45a6bb" xmlns:ns3="a33c4bc8-f053-4c5d-9461-d57e2ccdabf7" targetNamespace="http://schemas.microsoft.com/office/2006/metadata/properties" ma:root="true" ma:fieldsID="500bbda508f951e6c05190c078be4807" ns2:_="" ns3:_="">
    <xsd:import namespace="33a95d74-c526-4f71-b6b7-6fa1ee45a6bb"/>
    <xsd:import namespace="a33c4bc8-f053-4c5d-9461-d57e2ccda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95d74-c526-4f71-b6b7-6fa1ee45a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5" nillable="true" ma:displayName="Godkjenningsstatus" ma:internalName="Godkjennings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c4bc8-f053-4c5d-9461-d57e2ccda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a95d74-c526-4f71-b6b7-6fa1ee45a6bb" xsi:nil="true"/>
  </documentManagement>
</p:properties>
</file>

<file path=customXml/itemProps1.xml><?xml version="1.0" encoding="utf-8"?>
<ds:datastoreItem xmlns:ds="http://schemas.openxmlformats.org/officeDocument/2006/customXml" ds:itemID="{50025450-3E7B-46A7-A5CA-B832CA0EB5F2}"/>
</file>

<file path=customXml/itemProps2.xml><?xml version="1.0" encoding="utf-8"?>
<ds:datastoreItem xmlns:ds="http://schemas.openxmlformats.org/officeDocument/2006/customXml" ds:itemID="{6768CA52-FE3C-4193-A6B3-38DF9CCBB85F}"/>
</file>

<file path=customXml/itemProps3.xml><?xml version="1.0" encoding="utf-8"?>
<ds:datastoreItem xmlns:ds="http://schemas.openxmlformats.org/officeDocument/2006/customXml" ds:itemID="{C8F4C319-87CF-4199-B02B-B2CA636AF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459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Undheim</dc:creator>
  <cp:keywords/>
  <dc:description/>
  <cp:lastModifiedBy>Eldar Undheim</cp:lastModifiedBy>
  <cp:revision>1</cp:revision>
  <dcterms:created xsi:type="dcterms:W3CDTF">2024-12-20T09:32:00Z</dcterms:created>
  <dcterms:modified xsi:type="dcterms:W3CDTF">2024-12-20T09:32:00Z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0x0101005B068A945B0E0B4B92B940EA3554FEA0</vt:lpwstr>
  </property>
</Properties>
</file>